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15" w:rsidRDefault="00217415" w:rsidP="00217415">
      <w:pPr>
        <w:jc w:val="right"/>
      </w:pPr>
      <w:r>
        <w:t xml:space="preserve">Приложение </w:t>
      </w:r>
    </w:p>
    <w:p w:rsidR="00217415" w:rsidRDefault="00217415" w:rsidP="00217415">
      <w:pPr>
        <w:jc w:val="right"/>
      </w:pPr>
      <w:r>
        <w:t xml:space="preserve">к изменениям, которые вносятся в </w:t>
      </w:r>
    </w:p>
    <w:p w:rsidR="00217415" w:rsidRDefault="00217415" w:rsidP="00217415">
      <w:pPr>
        <w:jc w:val="right"/>
      </w:pPr>
      <w:r>
        <w:t xml:space="preserve">муниципальную программу </w:t>
      </w:r>
    </w:p>
    <w:p w:rsidR="00217415" w:rsidRDefault="00217415" w:rsidP="00217415">
      <w:pPr>
        <w:jc w:val="right"/>
      </w:pPr>
      <w:r>
        <w:t xml:space="preserve">«Подготовка градостроительной </w:t>
      </w:r>
    </w:p>
    <w:p w:rsidR="00217415" w:rsidRDefault="00217415" w:rsidP="00217415">
      <w:pPr>
        <w:jc w:val="right"/>
      </w:pPr>
      <w:r>
        <w:t xml:space="preserve">документации </w:t>
      </w:r>
      <w:proofErr w:type="spellStart"/>
      <w:r>
        <w:t>Верхнеуфалейского</w:t>
      </w:r>
      <w:proofErr w:type="spellEnd"/>
      <w:r>
        <w:t xml:space="preserve"> </w:t>
      </w:r>
    </w:p>
    <w:p w:rsidR="00217415" w:rsidRDefault="00217415" w:rsidP="00217415">
      <w:pPr>
        <w:jc w:val="right"/>
      </w:pPr>
      <w:r>
        <w:t xml:space="preserve">городского округа на 2019-2022 годы» </w:t>
      </w:r>
    </w:p>
    <w:p w:rsidR="00217415" w:rsidRDefault="00217415" w:rsidP="00217415">
      <w:pPr>
        <w:jc w:val="right"/>
      </w:pPr>
    </w:p>
    <w:p w:rsidR="00FE10F9" w:rsidRPr="00B37FBD" w:rsidRDefault="00217415" w:rsidP="00217415">
      <w:pPr>
        <w:jc w:val="right"/>
      </w:pPr>
      <w:r>
        <w:t>«</w:t>
      </w:r>
      <w:r w:rsidR="00FE10F9" w:rsidRPr="00B37FBD">
        <w:t>Приложение</w:t>
      </w:r>
    </w:p>
    <w:p w:rsidR="00FE10F9" w:rsidRPr="00B37FBD" w:rsidRDefault="00FE10F9" w:rsidP="00FE10F9">
      <w:pPr>
        <w:jc w:val="right"/>
      </w:pPr>
      <w:r w:rsidRPr="00B37FBD">
        <w:t>к муниципальной программе</w:t>
      </w:r>
    </w:p>
    <w:p w:rsidR="00FE10F9" w:rsidRPr="00B37FBD" w:rsidRDefault="00FE10F9" w:rsidP="00FE10F9">
      <w:pPr>
        <w:jc w:val="right"/>
      </w:pPr>
      <w:r w:rsidRPr="00B37FBD">
        <w:t xml:space="preserve">«Подготовка градостроительной </w:t>
      </w:r>
    </w:p>
    <w:p w:rsidR="00FE10F9" w:rsidRPr="00B37FBD" w:rsidRDefault="00FE10F9" w:rsidP="00FE10F9">
      <w:pPr>
        <w:jc w:val="right"/>
      </w:pPr>
      <w:r w:rsidRPr="00B37FBD">
        <w:t xml:space="preserve">документации Верхнеуфалейского </w:t>
      </w:r>
    </w:p>
    <w:p w:rsidR="00FE10F9" w:rsidRPr="00B37FBD" w:rsidRDefault="00FE10F9" w:rsidP="00FE10F9">
      <w:pPr>
        <w:jc w:val="right"/>
      </w:pPr>
      <w:r w:rsidRPr="00B37FBD">
        <w:t xml:space="preserve">городского округа на 2019-2022 годы» </w:t>
      </w:r>
    </w:p>
    <w:p w:rsidR="00FE10F9" w:rsidRPr="00B37FBD" w:rsidRDefault="002B0A02" w:rsidP="00217415">
      <w:pPr>
        <w:jc w:val="right"/>
      </w:pPr>
      <w:r w:rsidRPr="00B37FBD">
        <w:t xml:space="preserve">(с изм. от 07.11.2019 </w:t>
      </w:r>
      <w:r w:rsidR="00217415">
        <w:t>г. № 584, от 05.02.2020 г. № 81</w:t>
      </w:r>
      <w:r w:rsidRPr="00B37FBD">
        <w:t>)</w:t>
      </w:r>
    </w:p>
    <w:p w:rsidR="00B37FBD" w:rsidRDefault="00B37FBD" w:rsidP="00FE10F9">
      <w:pPr>
        <w:jc w:val="center"/>
        <w:rPr>
          <w:sz w:val="26"/>
          <w:szCs w:val="26"/>
        </w:rPr>
      </w:pPr>
    </w:p>
    <w:p w:rsidR="00FE10F9" w:rsidRDefault="00FE10F9" w:rsidP="00FE10F9">
      <w:pPr>
        <w:jc w:val="center"/>
        <w:rPr>
          <w:sz w:val="26"/>
          <w:szCs w:val="26"/>
        </w:rPr>
      </w:pPr>
      <w:r w:rsidRPr="003F0312">
        <w:rPr>
          <w:sz w:val="26"/>
          <w:szCs w:val="26"/>
        </w:rPr>
        <w:t xml:space="preserve">Мероприятия </w:t>
      </w:r>
      <w:r>
        <w:rPr>
          <w:sz w:val="26"/>
          <w:szCs w:val="26"/>
        </w:rPr>
        <w:t>п</w:t>
      </w:r>
      <w:r w:rsidRPr="003F0312">
        <w:rPr>
          <w:sz w:val="26"/>
          <w:szCs w:val="26"/>
        </w:rPr>
        <w:t>рограммы.</w:t>
      </w:r>
    </w:p>
    <w:p w:rsidR="00FE10F9" w:rsidRDefault="00FE10F9" w:rsidP="00FE10F9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72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691"/>
        <w:gridCol w:w="1668"/>
        <w:gridCol w:w="1275"/>
        <w:gridCol w:w="1134"/>
        <w:gridCol w:w="1134"/>
        <w:gridCol w:w="1134"/>
        <w:gridCol w:w="1134"/>
        <w:gridCol w:w="1134"/>
        <w:gridCol w:w="1843"/>
      </w:tblGrid>
      <w:tr w:rsidR="00FE10F9" w:rsidRPr="00914AD3" w:rsidTr="00C10169">
        <w:trPr>
          <w:trHeight w:val="300"/>
        </w:trPr>
        <w:tc>
          <w:tcPr>
            <w:tcW w:w="443" w:type="dxa"/>
            <w:vMerge w:val="restart"/>
          </w:tcPr>
          <w:p w:rsidR="00FE10F9" w:rsidRPr="00914AD3" w:rsidRDefault="00FE10F9" w:rsidP="001F2B51">
            <w:pPr>
              <w:jc w:val="center"/>
            </w:pPr>
            <w:r w:rsidRPr="00914AD3">
              <w:t>№ п/п</w:t>
            </w:r>
          </w:p>
        </w:tc>
        <w:tc>
          <w:tcPr>
            <w:tcW w:w="2359" w:type="dxa"/>
            <w:gridSpan w:val="2"/>
            <w:vMerge w:val="restart"/>
          </w:tcPr>
          <w:p w:rsidR="00FE10F9" w:rsidRPr="00914AD3" w:rsidRDefault="00FE10F9" w:rsidP="001F2B51">
            <w:pPr>
              <w:jc w:val="center"/>
            </w:pPr>
            <w:r w:rsidRPr="00914AD3"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FE10F9" w:rsidRPr="00914AD3" w:rsidRDefault="00FE10F9" w:rsidP="001F2B51">
            <w:pPr>
              <w:jc w:val="center"/>
            </w:pPr>
            <w:r w:rsidRPr="00914AD3">
              <w:t xml:space="preserve">Источник </w:t>
            </w:r>
            <w:proofErr w:type="spellStart"/>
            <w:r w:rsidRPr="00914AD3">
              <w:t>финанси</w:t>
            </w:r>
            <w:r>
              <w:t>-</w:t>
            </w:r>
            <w:r w:rsidRPr="00914AD3">
              <w:t>рования</w:t>
            </w:r>
            <w:proofErr w:type="spellEnd"/>
          </w:p>
        </w:tc>
        <w:tc>
          <w:tcPr>
            <w:tcW w:w="1134" w:type="dxa"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3402" w:type="dxa"/>
            <w:gridSpan w:val="3"/>
          </w:tcPr>
          <w:p w:rsidR="00FE10F9" w:rsidRPr="00914AD3" w:rsidRDefault="00FE10F9" w:rsidP="001F2B51">
            <w:pPr>
              <w:jc w:val="center"/>
            </w:pPr>
            <w:r w:rsidRPr="00914AD3">
              <w:t xml:space="preserve">Финансовые затраты, </w:t>
            </w:r>
          </w:p>
          <w:p w:rsidR="00FE10F9" w:rsidRPr="00914AD3" w:rsidRDefault="00FE10F9" w:rsidP="001F2B51">
            <w:pPr>
              <w:jc w:val="center"/>
            </w:pPr>
            <w:r w:rsidRPr="00914AD3">
              <w:t>тыс. руб.</w:t>
            </w:r>
          </w:p>
        </w:tc>
        <w:tc>
          <w:tcPr>
            <w:tcW w:w="1134" w:type="dxa"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843" w:type="dxa"/>
          </w:tcPr>
          <w:p w:rsidR="00FE10F9" w:rsidRPr="00914AD3" w:rsidRDefault="00FE10F9" w:rsidP="001F2B51">
            <w:pPr>
              <w:jc w:val="center"/>
            </w:pPr>
            <w:r w:rsidRPr="00914AD3">
              <w:t>Исполнитель</w:t>
            </w:r>
          </w:p>
          <w:p w:rsidR="00FE10F9" w:rsidRPr="00914AD3" w:rsidRDefault="00FE10F9" w:rsidP="001F2B51">
            <w:pPr>
              <w:jc w:val="center"/>
            </w:pPr>
            <w:r w:rsidRPr="00914AD3">
              <w:t>программы</w:t>
            </w:r>
          </w:p>
        </w:tc>
      </w:tr>
      <w:tr w:rsidR="00FE10F9" w:rsidRPr="00914AD3" w:rsidTr="00C10169">
        <w:trPr>
          <w:trHeight w:val="320"/>
        </w:trPr>
        <w:tc>
          <w:tcPr>
            <w:tcW w:w="4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2359" w:type="dxa"/>
            <w:gridSpan w:val="2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275" w:type="dxa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</w:tcPr>
          <w:p w:rsidR="00FE10F9" w:rsidRDefault="00FE10F9" w:rsidP="001F2B51">
            <w:pPr>
              <w:jc w:val="center"/>
            </w:pPr>
          </w:p>
          <w:p w:rsidR="00FE10F9" w:rsidRPr="00914AD3" w:rsidRDefault="00FE10F9" w:rsidP="001F2B51">
            <w:pPr>
              <w:jc w:val="center"/>
            </w:pPr>
            <w:r w:rsidRPr="00914AD3">
              <w:t>20</w:t>
            </w:r>
            <w:r>
              <w:t>19</w:t>
            </w:r>
            <w:r w:rsidRPr="00914AD3">
              <w:t xml:space="preserve"> г.</w:t>
            </w:r>
          </w:p>
        </w:tc>
        <w:tc>
          <w:tcPr>
            <w:tcW w:w="1134" w:type="dxa"/>
          </w:tcPr>
          <w:p w:rsidR="00FE10F9" w:rsidRPr="00914AD3" w:rsidRDefault="00FE10F9" w:rsidP="001F2B51">
            <w:pPr>
              <w:jc w:val="center"/>
            </w:pPr>
          </w:p>
          <w:p w:rsidR="00FE10F9" w:rsidRPr="00914AD3" w:rsidRDefault="00FE10F9" w:rsidP="001F2B51">
            <w:pPr>
              <w:jc w:val="center"/>
            </w:pPr>
            <w:r w:rsidRPr="00914AD3">
              <w:t>20</w:t>
            </w:r>
            <w:r>
              <w:t>20</w:t>
            </w:r>
            <w:r w:rsidRPr="00914AD3">
              <w:t xml:space="preserve"> г.</w:t>
            </w:r>
          </w:p>
        </w:tc>
        <w:tc>
          <w:tcPr>
            <w:tcW w:w="1134" w:type="dxa"/>
          </w:tcPr>
          <w:p w:rsidR="00FE10F9" w:rsidRPr="00914AD3" w:rsidRDefault="00FE10F9" w:rsidP="001F2B51">
            <w:pPr>
              <w:jc w:val="center"/>
            </w:pPr>
          </w:p>
          <w:p w:rsidR="00FE10F9" w:rsidRPr="00914AD3" w:rsidRDefault="00FE10F9" w:rsidP="001F2B51">
            <w:pPr>
              <w:jc w:val="center"/>
            </w:pPr>
            <w:r w:rsidRPr="00914AD3">
              <w:t>20</w:t>
            </w:r>
            <w:r>
              <w:t>21</w:t>
            </w:r>
            <w:r w:rsidRPr="00914AD3">
              <w:t xml:space="preserve"> г.</w:t>
            </w:r>
          </w:p>
        </w:tc>
        <w:tc>
          <w:tcPr>
            <w:tcW w:w="1134" w:type="dxa"/>
          </w:tcPr>
          <w:p w:rsidR="00FE10F9" w:rsidRPr="00914AD3" w:rsidRDefault="00FE10F9" w:rsidP="001F2B51">
            <w:pPr>
              <w:jc w:val="center"/>
            </w:pPr>
          </w:p>
          <w:p w:rsidR="00FE10F9" w:rsidRPr="00914AD3" w:rsidRDefault="00FE10F9" w:rsidP="001F2B51">
            <w:pPr>
              <w:jc w:val="center"/>
            </w:pPr>
            <w:r w:rsidRPr="00914AD3">
              <w:t>202</w:t>
            </w:r>
            <w:r>
              <w:t>2</w:t>
            </w:r>
            <w:r w:rsidRPr="00914AD3">
              <w:t xml:space="preserve"> г.</w:t>
            </w:r>
          </w:p>
        </w:tc>
        <w:tc>
          <w:tcPr>
            <w:tcW w:w="1134" w:type="dxa"/>
            <w:vAlign w:val="bottom"/>
          </w:tcPr>
          <w:p w:rsidR="00FE10F9" w:rsidRPr="00914AD3" w:rsidRDefault="00FE10F9" w:rsidP="001F2B51">
            <w:pPr>
              <w:jc w:val="center"/>
            </w:pPr>
            <w:r w:rsidRPr="00914AD3">
              <w:t>Всего</w:t>
            </w:r>
          </w:p>
        </w:tc>
        <w:tc>
          <w:tcPr>
            <w:tcW w:w="1843" w:type="dxa"/>
          </w:tcPr>
          <w:p w:rsidR="00FE10F9" w:rsidRPr="00914AD3" w:rsidRDefault="00FE10F9" w:rsidP="001F2B51">
            <w:pPr>
              <w:jc w:val="center"/>
            </w:pPr>
          </w:p>
        </w:tc>
      </w:tr>
      <w:tr w:rsidR="00FE10F9" w:rsidRPr="00914AD3" w:rsidTr="00C10169">
        <w:tc>
          <w:tcPr>
            <w:tcW w:w="443" w:type="dxa"/>
          </w:tcPr>
          <w:p w:rsidR="00FE10F9" w:rsidRPr="00914AD3" w:rsidRDefault="00FE10F9" w:rsidP="001F2B51">
            <w:pPr>
              <w:jc w:val="center"/>
            </w:pPr>
            <w:r w:rsidRPr="00914AD3">
              <w:t>1</w:t>
            </w:r>
          </w:p>
        </w:tc>
        <w:tc>
          <w:tcPr>
            <w:tcW w:w="2359" w:type="dxa"/>
            <w:gridSpan w:val="2"/>
          </w:tcPr>
          <w:p w:rsidR="00FE10F9" w:rsidRPr="00914AD3" w:rsidRDefault="00FE10F9" w:rsidP="001F2B51">
            <w:pPr>
              <w:jc w:val="center"/>
            </w:pPr>
            <w:r w:rsidRPr="00914AD3">
              <w:t>2</w:t>
            </w:r>
          </w:p>
        </w:tc>
        <w:tc>
          <w:tcPr>
            <w:tcW w:w="1275" w:type="dxa"/>
          </w:tcPr>
          <w:p w:rsidR="00FE10F9" w:rsidRPr="00914AD3" w:rsidRDefault="00FE10F9" w:rsidP="001F2B51">
            <w:pPr>
              <w:jc w:val="center"/>
            </w:pPr>
            <w:r w:rsidRPr="00914AD3">
              <w:t>3</w:t>
            </w:r>
          </w:p>
        </w:tc>
        <w:tc>
          <w:tcPr>
            <w:tcW w:w="1134" w:type="dxa"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4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5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6</w:t>
            </w:r>
          </w:p>
        </w:tc>
        <w:tc>
          <w:tcPr>
            <w:tcW w:w="1134" w:type="dxa"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843" w:type="dxa"/>
          </w:tcPr>
          <w:p w:rsidR="00FE10F9" w:rsidRPr="00914AD3" w:rsidRDefault="00FE10F9" w:rsidP="001F2B51">
            <w:pPr>
              <w:jc w:val="center"/>
            </w:pPr>
            <w:r w:rsidRPr="00914AD3">
              <w:t>7</w:t>
            </w:r>
          </w:p>
        </w:tc>
      </w:tr>
      <w:tr w:rsidR="00FE10F9" w:rsidRPr="00914AD3" w:rsidTr="00C10169">
        <w:tc>
          <w:tcPr>
            <w:tcW w:w="443" w:type="dxa"/>
          </w:tcPr>
          <w:p w:rsidR="00FE10F9" w:rsidRPr="00914AD3" w:rsidRDefault="00FE10F9" w:rsidP="001F2B51">
            <w:pPr>
              <w:jc w:val="center"/>
            </w:pPr>
            <w:r>
              <w:t>1</w:t>
            </w:r>
          </w:p>
        </w:tc>
        <w:tc>
          <w:tcPr>
            <w:tcW w:w="2359" w:type="dxa"/>
            <w:gridSpan w:val="2"/>
          </w:tcPr>
          <w:p w:rsidR="00FE10F9" w:rsidRPr="00914AD3" w:rsidRDefault="00FE10F9" w:rsidP="002B0A02">
            <w:pPr>
              <w:jc w:val="center"/>
            </w:pPr>
            <w:r w:rsidRPr="00FE10F9">
              <w:t xml:space="preserve">«Подготовка документации  по планировке территории для размещения линейного объекта: «Набережная Верхнеуфалейского водохранилища в г. Верхний Уфалей, Челябинская </w:t>
            </w:r>
            <w:r w:rsidR="002B0A02">
              <w:t>область»</w:t>
            </w:r>
          </w:p>
        </w:tc>
        <w:tc>
          <w:tcPr>
            <w:tcW w:w="1275" w:type="dxa"/>
          </w:tcPr>
          <w:p w:rsidR="00FE10F9" w:rsidRPr="00914AD3" w:rsidRDefault="00C10169" w:rsidP="001F2B51">
            <w:pPr>
              <w:jc w:val="center"/>
            </w:pPr>
            <w:r>
              <w:t>местный бюджет*</w:t>
            </w:r>
          </w:p>
        </w:tc>
        <w:tc>
          <w:tcPr>
            <w:tcW w:w="1134" w:type="dxa"/>
          </w:tcPr>
          <w:p w:rsidR="00FE10F9" w:rsidRPr="00914AD3" w:rsidRDefault="00FE10F9" w:rsidP="001F2B51">
            <w:pPr>
              <w:jc w:val="center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C1016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C1016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C1016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E10F9" w:rsidRPr="004D3165" w:rsidRDefault="004D3165" w:rsidP="001F2B51">
            <w:pPr>
              <w:jc w:val="center"/>
            </w:pPr>
            <w:r>
              <w:rPr>
                <w:lang w:val="en-US"/>
              </w:rPr>
              <w:t>40</w:t>
            </w:r>
            <w:r>
              <w:t>,0</w:t>
            </w:r>
          </w:p>
        </w:tc>
        <w:tc>
          <w:tcPr>
            <w:tcW w:w="1843" w:type="dxa"/>
          </w:tcPr>
          <w:p w:rsidR="00C10169" w:rsidRDefault="00C10169" w:rsidP="00C10169">
            <w:pPr>
              <w:jc w:val="center"/>
            </w:pPr>
            <w:r>
              <w:t xml:space="preserve">По итогам заключения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</w:t>
            </w:r>
          </w:p>
          <w:p w:rsidR="00FE10F9" w:rsidRPr="00914AD3" w:rsidRDefault="00C10169" w:rsidP="00C10169">
            <w:pPr>
              <w:jc w:val="center"/>
            </w:pPr>
            <w:r>
              <w:t>контракта</w:t>
            </w:r>
          </w:p>
        </w:tc>
      </w:tr>
      <w:tr w:rsidR="00FE10F9" w:rsidRPr="00914AD3" w:rsidTr="00C10169">
        <w:trPr>
          <w:trHeight w:val="580"/>
        </w:trPr>
        <w:tc>
          <w:tcPr>
            <w:tcW w:w="443" w:type="dxa"/>
            <w:vMerge w:val="restart"/>
          </w:tcPr>
          <w:p w:rsidR="00FE10F9" w:rsidRPr="00914AD3" w:rsidRDefault="00FE10F9" w:rsidP="001F2B51">
            <w:pPr>
              <w:jc w:val="center"/>
            </w:pPr>
            <w:r>
              <w:t>2</w:t>
            </w:r>
            <w:r w:rsidRPr="00914AD3">
              <w:t>.</w:t>
            </w:r>
          </w:p>
        </w:tc>
        <w:tc>
          <w:tcPr>
            <w:tcW w:w="2359" w:type="dxa"/>
            <w:gridSpan w:val="2"/>
            <w:vMerge w:val="restart"/>
          </w:tcPr>
          <w:p w:rsidR="00FE10F9" w:rsidRPr="001461E4" w:rsidRDefault="00FE10F9" w:rsidP="001F2B51">
            <w:pPr>
              <w:jc w:val="center"/>
            </w:pPr>
            <w:r w:rsidRPr="001461E4">
              <w:t>«Корректировка  генерального плана и правил землепользования и застройки Верхнеуфалейского городского округа»</w:t>
            </w:r>
            <w:r>
              <w:t xml:space="preserve"> </w:t>
            </w:r>
          </w:p>
        </w:tc>
        <w:tc>
          <w:tcPr>
            <w:tcW w:w="1275" w:type="dxa"/>
          </w:tcPr>
          <w:p w:rsidR="00FE10F9" w:rsidRPr="00914AD3" w:rsidRDefault="00FE10F9" w:rsidP="001F2B51">
            <w:r w:rsidRPr="00914AD3">
              <w:t>областной бюджет*</w:t>
            </w:r>
          </w:p>
        </w:tc>
        <w:tc>
          <w:tcPr>
            <w:tcW w:w="1134" w:type="dxa"/>
          </w:tcPr>
          <w:p w:rsidR="00FE10F9" w:rsidRDefault="002B0A02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  <w:p w:rsidR="00FE10F9" w:rsidRPr="00914AD3" w:rsidRDefault="00FE10F9" w:rsidP="001F2B51">
            <w:pPr>
              <w:jc w:val="center"/>
            </w:pP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  <w:p w:rsidR="00FE10F9" w:rsidRPr="00914AD3" w:rsidRDefault="00FE10F9" w:rsidP="001F2B51">
            <w:pPr>
              <w:jc w:val="center"/>
            </w:pP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C10169" w:rsidP="001F2B51">
            <w:pPr>
              <w:jc w:val="center"/>
            </w:pPr>
            <w:r>
              <w:t>1990,47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FE10F9" w:rsidRPr="00914AD3" w:rsidRDefault="00C10169" w:rsidP="001F2B51">
            <w:pPr>
              <w:jc w:val="center"/>
            </w:pPr>
            <w:r>
              <w:t>2488,09</w:t>
            </w:r>
            <w:r w:rsidR="00FE10F9" w:rsidRPr="00914AD3">
              <w:t>**</w:t>
            </w:r>
          </w:p>
        </w:tc>
        <w:tc>
          <w:tcPr>
            <w:tcW w:w="1843" w:type="dxa"/>
            <w:vMerge w:val="restart"/>
          </w:tcPr>
          <w:p w:rsidR="00FE10F9" w:rsidRDefault="00FE10F9" w:rsidP="001F2B51">
            <w:pPr>
              <w:jc w:val="center"/>
            </w:pPr>
            <w:r w:rsidRPr="00914AD3">
              <w:t xml:space="preserve">По итогам заключения </w:t>
            </w:r>
            <w:proofErr w:type="spellStart"/>
            <w:proofErr w:type="gramStart"/>
            <w:r w:rsidRPr="00914AD3">
              <w:t>муниципально</w:t>
            </w:r>
            <w:r w:rsidR="009D1F2E" w:rsidRPr="00FD62A1">
              <w:t>-</w:t>
            </w:r>
            <w:r w:rsidRPr="00914AD3">
              <w:t>го</w:t>
            </w:r>
            <w:proofErr w:type="spellEnd"/>
            <w:proofErr w:type="gramEnd"/>
            <w:r w:rsidRPr="00914AD3">
              <w:t xml:space="preserve"> </w:t>
            </w:r>
          </w:p>
          <w:p w:rsidR="00FE10F9" w:rsidRPr="00914AD3" w:rsidRDefault="00FE10F9" w:rsidP="001F2B51">
            <w:pPr>
              <w:jc w:val="center"/>
            </w:pPr>
            <w:r w:rsidRPr="00914AD3">
              <w:t>контракта</w:t>
            </w:r>
          </w:p>
        </w:tc>
      </w:tr>
      <w:tr w:rsidR="00FE10F9" w:rsidRPr="00914AD3" w:rsidTr="00C10169">
        <w:trPr>
          <w:trHeight w:val="580"/>
        </w:trPr>
        <w:tc>
          <w:tcPr>
            <w:tcW w:w="4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2359" w:type="dxa"/>
            <w:gridSpan w:val="2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275" w:type="dxa"/>
          </w:tcPr>
          <w:p w:rsidR="00FE10F9" w:rsidRPr="00914AD3" w:rsidRDefault="00FE10F9" w:rsidP="001F2B51">
            <w:r w:rsidRPr="00914AD3">
              <w:t>местный бюджет*</w:t>
            </w:r>
          </w:p>
        </w:tc>
        <w:tc>
          <w:tcPr>
            <w:tcW w:w="1134" w:type="dxa"/>
          </w:tcPr>
          <w:p w:rsidR="00FE10F9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C10169" w:rsidP="001F2B51">
            <w:pPr>
              <w:jc w:val="center"/>
            </w:pPr>
            <w:r>
              <w:t>497,62</w:t>
            </w:r>
          </w:p>
        </w:tc>
        <w:tc>
          <w:tcPr>
            <w:tcW w:w="1134" w:type="dxa"/>
            <w:vMerge/>
            <w:vAlign w:val="center"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8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</w:tr>
      <w:tr w:rsidR="00FE10F9" w:rsidRPr="00914AD3" w:rsidTr="00C10169">
        <w:trPr>
          <w:trHeight w:val="580"/>
        </w:trPr>
        <w:tc>
          <w:tcPr>
            <w:tcW w:w="4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2359" w:type="dxa"/>
            <w:gridSpan w:val="2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275" w:type="dxa"/>
          </w:tcPr>
          <w:p w:rsidR="00FE10F9" w:rsidRPr="00914AD3" w:rsidRDefault="00FE10F9" w:rsidP="001F2B51">
            <w:r w:rsidRPr="00914AD3">
              <w:t>источник не определен</w:t>
            </w:r>
          </w:p>
        </w:tc>
        <w:tc>
          <w:tcPr>
            <w:tcW w:w="1134" w:type="dxa"/>
          </w:tcPr>
          <w:p w:rsidR="00FE10F9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</w:tc>
        <w:tc>
          <w:tcPr>
            <w:tcW w:w="1134" w:type="dxa"/>
            <w:vMerge/>
            <w:vAlign w:val="center"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8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</w:tr>
      <w:tr w:rsidR="00C10169" w:rsidRPr="00914AD3" w:rsidTr="00C10169">
        <w:trPr>
          <w:trHeight w:val="580"/>
        </w:trPr>
        <w:tc>
          <w:tcPr>
            <w:tcW w:w="443" w:type="dxa"/>
          </w:tcPr>
          <w:p w:rsidR="00C10169" w:rsidRPr="00914AD3" w:rsidRDefault="00C10169" w:rsidP="001F2B51">
            <w:pPr>
              <w:jc w:val="center"/>
            </w:pPr>
            <w:r>
              <w:t>3.</w:t>
            </w:r>
          </w:p>
        </w:tc>
        <w:tc>
          <w:tcPr>
            <w:tcW w:w="2359" w:type="dxa"/>
            <w:gridSpan w:val="2"/>
          </w:tcPr>
          <w:p w:rsidR="00C10169" w:rsidRPr="00914AD3" w:rsidRDefault="00C10169" w:rsidP="001F2B51">
            <w:pPr>
              <w:jc w:val="center"/>
            </w:pPr>
            <w:r>
              <w:t xml:space="preserve">Разработка документации по планировке территории (проект планировки и проект межевания территории) для размещения линейного объекта: «Строительство водозаборного узла на месторождении подземных вод участка </w:t>
            </w:r>
            <w:proofErr w:type="spellStart"/>
            <w:r>
              <w:t>Уфалейский</w:t>
            </w:r>
            <w:proofErr w:type="spellEnd"/>
            <w:r>
              <w:t xml:space="preserve"> </w:t>
            </w:r>
            <w:r>
              <w:lastRenderedPageBreak/>
              <w:t xml:space="preserve">и автомобильной дороги, расположенной в Челябинской области, </w:t>
            </w:r>
            <w:proofErr w:type="spellStart"/>
            <w:r>
              <w:t>Верхнеуфалейском</w:t>
            </w:r>
            <w:proofErr w:type="spellEnd"/>
            <w:r>
              <w:t xml:space="preserve"> городском округе, на территории </w:t>
            </w:r>
            <w:proofErr w:type="spellStart"/>
            <w:r>
              <w:t>Уфалейского</w:t>
            </w:r>
            <w:proofErr w:type="spellEnd"/>
            <w:r>
              <w:t xml:space="preserve"> лесничества, кварталы 110, 119»</w:t>
            </w:r>
          </w:p>
        </w:tc>
        <w:tc>
          <w:tcPr>
            <w:tcW w:w="1275" w:type="dxa"/>
          </w:tcPr>
          <w:p w:rsidR="00C10169" w:rsidRPr="00914AD3" w:rsidRDefault="00C10169" w:rsidP="001F2B51">
            <w:r>
              <w:lastRenderedPageBreak/>
              <w:t>местный бюджет</w:t>
            </w:r>
            <w:r w:rsidR="007A148C">
              <w:t>*</w:t>
            </w:r>
          </w:p>
        </w:tc>
        <w:tc>
          <w:tcPr>
            <w:tcW w:w="1134" w:type="dxa"/>
          </w:tcPr>
          <w:p w:rsidR="00C10169" w:rsidRDefault="00C1016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C10169" w:rsidRDefault="00C10169" w:rsidP="007A148C">
            <w:pPr>
              <w:jc w:val="center"/>
            </w:pPr>
            <w:r>
              <w:t>155,0</w:t>
            </w:r>
          </w:p>
        </w:tc>
        <w:tc>
          <w:tcPr>
            <w:tcW w:w="1134" w:type="dxa"/>
            <w:shd w:val="clear" w:color="auto" w:fill="auto"/>
          </w:tcPr>
          <w:p w:rsidR="00C10169" w:rsidRPr="00914AD3" w:rsidRDefault="00C1016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C10169" w:rsidRPr="00914AD3" w:rsidRDefault="00C1016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10169" w:rsidRPr="00914AD3" w:rsidRDefault="00C10169" w:rsidP="001F2B51">
            <w:pPr>
              <w:jc w:val="center"/>
            </w:pPr>
            <w:r>
              <w:t>155,0</w:t>
            </w:r>
            <w:r w:rsidR="007A148C">
              <w:t>***</w:t>
            </w:r>
          </w:p>
        </w:tc>
        <w:tc>
          <w:tcPr>
            <w:tcW w:w="1843" w:type="dxa"/>
          </w:tcPr>
          <w:p w:rsidR="00C10169" w:rsidRDefault="00C10169" w:rsidP="00C10169">
            <w:pPr>
              <w:jc w:val="center"/>
            </w:pPr>
            <w:r>
              <w:t xml:space="preserve">По итогам заключения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</w:t>
            </w:r>
          </w:p>
          <w:p w:rsidR="00C10169" w:rsidRPr="00914AD3" w:rsidRDefault="00C10169" w:rsidP="00C10169">
            <w:pPr>
              <w:jc w:val="center"/>
            </w:pPr>
            <w:r>
              <w:t>контракта</w:t>
            </w:r>
          </w:p>
        </w:tc>
      </w:tr>
      <w:tr w:rsidR="00C10169" w:rsidRPr="00914AD3" w:rsidTr="00C10169">
        <w:trPr>
          <w:trHeight w:val="580"/>
        </w:trPr>
        <w:tc>
          <w:tcPr>
            <w:tcW w:w="443" w:type="dxa"/>
          </w:tcPr>
          <w:p w:rsidR="00C10169" w:rsidRDefault="00C10169" w:rsidP="001F2B51">
            <w:pPr>
              <w:jc w:val="center"/>
            </w:pPr>
            <w:r>
              <w:t>4.</w:t>
            </w:r>
          </w:p>
        </w:tc>
        <w:tc>
          <w:tcPr>
            <w:tcW w:w="2359" w:type="dxa"/>
            <w:gridSpan w:val="2"/>
          </w:tcPr>
          <w:p w:rsidR="00C10169" w:rsidRDefault="00C10169" w:rsidP="001F2B51">
            <w:pPr>
              <w:jc w:val="center"/>
            </w:pPr>
            <w:r>
              <w:t xml:space="preserve">Получение сведений о географических координатах участка </w:t>
            </w:r>
            <w:r w:rsidRPr="00C10169">
              <w:t xml:space="preserve">водозаборного узла на месторождении подземных вод участка </w:t>
            </w:r>
            <w:proofErr w:type="spellStart"/>
            <w:r w:rsidRPr="00C10169">
              <w:t>Уфалейский</w:t>
            </w:r>
            <w:proofErr w:type="spellEnd"/>
            <w:r w:rsidRPr="00C10169">
              <w:t xml:space="preserve"> и автомобильной дороги</w:t>
            </w:r>
          </w:p>
        </w:tc>
        <w:tc>
          <w:tcPr>
            <w:tcW w:w="1275" w:type="dxa"/>
          </w:tcPr>
          <w:p w:rsidR="00C10169" w:rsidRDefault="00C10169" w:rsidP="001F2B51">
            <w:r w:rsidRPr="00C10169">
              <w:t>местный бюджет</w:t>
            </w:r>
          </w:p>
        </w:tc>
        <w:tc>
          <w:tcPr>
            <w:tcW w:w="1134" w:type="dxa"/>
          </w:tcPr>
          <w:p w:rsidR="00C10169" w:rsidRDefault="00C1016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C10169" w:rsidRDefault="00C10169" w:rsidP="001F2B51">
            <w:pPr>
              <w:jc w:val="center"/>
            </w:pPr>
            <w:r>
              <w:t>3,0</w:t>
            </w:r>
          </w:p>
        </w:tc>
        <w:tc>
          <w:tcPr>
            <w:tcW w:w="1134" w:type="dxa"/>
            <w:shd w:val="clear" w:color="auto" w:fill="auto"/>
          </w:tcPr>
          <w:p w:rsidR="00C10169" w:rsidRDefault="00C1016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C10169" w:rsidRDefault="00C1016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10169" w:rsidRDefault="00C10169" w:rsidP="001F2B51">
            <w:pPr>
              <w:jc w:val="center"/>
            </w:pPr>
            <w:r>
              <w:t>3,0</w:t>
            </w:r>
          </w:p>
        </w:tc>
        <w:tc>
          <w:tcPr>
            <w:tcW w:w="1843" w:type="dxa"/>
          </w:tcPr>
          <w:p w:rsidR="00C10169" w:rsidRDefault="00C10169" w:rsidP="00C10169">
            <w:pPr>
              <w:jc w:val="center"/>
            </w:pPr>
          </w:p>
        </w:tc>
      </w:tr>
      <w:tr w:rsidR="00FE10F9" w:rsidRPr="00914AD3" w:rsidTr="00C10169">
        <w:trPr>
          <w:trHeight w:val="560"/>
        </w:trPr>
        <w:tc>
          <w:tcPr>
            <w:tcW w:w="443" w:type="dxa"/>
            <w:vMerge w:val="restart"/>
          </w:tcPr>
          <w:p w:rsidR="00FE10F9" w:rsidRPr="00914AD3" w:rsidRDefault="003471A1" w:rsidP="001F2B51">
            <w:pPr>
              <w:jc w:val="center"/>
            </w:pPr>
            <w:r>
              <w:t>5</w:t>
            </w:r>
            <w:r w:rsidR="00FE10F9" w:rsidRPr="00914AD3">
              <w:t>.</w:t>
            </w:r>
          </w:p>
        </w:tc>
        <w:tc>
          <w:tcPr>
            <w:tcW w:w="2359" w:type="dxa"/>
            <w:gridSpan w:val="2"/>
            <w:vMerge w:val="restart"/>
          </w:tcPr>
          <w:p w:rsidR="00FE10F9" w:rsidRPr="00914AD3" w:rsidRDefault="00FE10F9" w:rsidP="001F2B51">
            <w:pPr>
              <w:jc w:val="center"/>
            </w:pPr>
            <w:r>
              <w:t>Г</w:t>
            </w:r>
            <w:r w:rsidRPr="00914AD3">
              <w:t>енеральн</w:t>
            </w:r>
            <w:r>
              <w:t>ый</w:t>
            </w:r>
            <w:r w:rsidRPr="00914AD3">
              <w:t xml:space="preserve"> план</w:t>
            </w:r>
          </w:p>
          <w:p w:rsidR="00FE10F9" w:rsidRPr="00914AD3" w:rsidRDefault="00FE10F9" w:rsidP="001F2B51">
            <w:pPr>
              <w:jc w:val="center"/>
            </w:pPr>
            <w:r>
              <w:t>п</w:t>
            </w:r>
            <w:r w:rsidRPr="00914AD3">
              <w:t xml:space="preserve">. </w:t>
            </w:r>
            <w:r>
              <w:t>Нижний</w:t>
            </w:r>
            <w:r w:rsidRPr="00914AD3">
              <w:t xml:space="preserve"> Уфалей 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275" w:type="dxa"/>
          </w:tcPr>
          <w:p w:rsidR="00FE10F9" w:rsidRPr="00914AD3" w:rsidRDefault="00FE10F9" w:rsidP="001F2B51">
            <w:r w:rsidRPr="00914AD3">
              <w:t>областной бюджет*</w:t>
            </w:r>
          </w:p>
        </w:tc>
        <w:tc>
          <w:tcPr>
            <w:tcW w:w="1134" w:type="dxa"/>
          </w:tcPr>
          <w:p w:rsidR="00FE10F9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E10F9" w:rsidRPr="00914AD3" w:rsidRDefault="00FE10F9" w:rsidP="001F2B51">
            <w:pPr>
              <w:jc w:val="center"/>
            </w:pPr>
            <w:r>
              <w:t>712,0</w:t>
            </w:r>
            <w:r w:rsidR="007A148C">
              <w:t>**</w:t>
            </w:r>
          </w:p>
        </w:tc>
        <w:tc>
          <w:tcPr>
            <w:tcW w:w="1843" w:type="dxa"/>
            <w:vMerge w:val="restart"/>
          </w:tcPr>
          <w:p w:rsidR="00FE10F9" w:rsidRPr="00914AD3" w:rsidRDefault="00FE10F9" w:rsidP="001F2B51">
            <w:pPr>
              <w:jc w:val="center"/>
            </w:pPr>
            <w:r w:rsidRPr="00914AD3">
              <w:t xml:space="preserve">По итогам заключения </w:t>
            </w:r>
            <w:proofErr w:type="spellStart"/>
            <w:r w:rsidRPr="00914AD3">
              <w:t>муниципально</w:t>
            </w:r>
            <w:r w:rsidR="009D1F2E" w:rsidRPr="009D1F2E">
              <w:t>-</w:t>
            </w:r>
            <w:r w:rsidRPr="00914AD3">
              <w:t>го</w:t>
            </w:r>
            <w:proofErr w:type="spellEnd"/>
            <w:r w:rsidRPr="00914AD3">
              <w:t xml:space="preserve"> контракта</w:t>
            </w:r>
          </w:p>
        </w:tc>
      </w:tr>
      <w:tr w:rsidR="00FE10F9" w:rsidRPr="00914AD3" w:rsidTr="00C10169">
        <w:trPr>
          <w:trHeight w:val="560"/>
        </w:trPr>
        <w:tc>
          <w:tcPr>
            <w:tcW w:w="4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2359" w:type="dxa"/>
            <w:gridSpan w:val="2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275" w:type="dxa"/>
          </w:tcPr>
          <w:p w:rsidR="00FE10F9" w:rsidRPr="00914AD3" w:rsidRDefault="00FE10F9" w:rsidP="002B0A02">
            <w:r w:rsidRPr="00914AD3">
              <w:t>местный бюджет*</w:t>
            </w:r>
          </w:p>
        </w:tc>
        <w:tc>
          <w:tcPr>
            <w:tcW w:w="1134" w:type="dxa"/>
          </w:tcPr>
          <w:p w:rsidR="00FE10F9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FD62A1" w:rsidRDefault="00C10169" w:rsidP="001F2B51">
            <w:pPr>
              <w:jc w:val="center"/>
              <w:rPr>
                <w:lang w:val="en-US"/>
              </w:rPr>
            </w:pPr>
            <w:r>
              <w:t>-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C10169" w:rsidP="001F2B51">
            <w:pPr>
              <w:jc w:val="center"/>
            </w:pPr>
            <w:r>
              <w:t>712,0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8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</w:tr>
      <w:tr w:rsidR="00FE10F9" w:rsidRPr="00914AD3" w:rsidTr="00C10169">
        <w:trPr>
          <w:trHeight w:val="520"/>
        </w:trPr>
        <w:tc>
          <w:tcPr>
            <w:tcW w:w="443" w:type="dxa"/>
            <w:vMerge w:val="restart"/>
          </w:tcPr>
          <w:p w:rsidR="00FE10F9" w:rsidRPr="00914AD3" w:rsidRDefault="003471A1" w:rsidP="001F2B51">
            <w:pPr>
              <w:jc w:val="center"/>
            </w:pPr>
            <w:r>
              <w:t>6</w:t>
            </w:r>
            <w:r w:rsidR="00FE10F9" w:rsidRPr="00914AD3">
              <w:t>.</w:t>
            </w:r>
          </w:p>
        </w:tc>
        <w:tc>
          <w:tcPr>
            <w:tcW w:w="2359" w:type="dxa"/>
            <w:gridSpan w:val="2"/>
            <w:vMerge w:val="restart"/>
          </w:tcPr>
          <w:p w:rsidR="00FE10F9" w:rsidRPr="00914AD3" w:rsidRDefault="00FE10F9" w:rsidP="001F2B51">
            <w:pPr>
              <w:jc w:val="center"/>
            </w:pPr>
            <w:r w:rsidRPr="00914AD3">
              <w:t>Правил</w:t>
            </w:r>
            <w:r>
              <w:t>а</w:t>
            </w:r>
            <w:r w:rsidRPr="00914AD3">
              <w:t xml:space="preserve"> землепользования и застройки </w:t>
            </w:r>
            <w:r>
              <w:t>п.Нижний Уфалей</w:t>
            </w:r>
          </w:p>
        </w:tc>
        <w:tc>
          <w:tcPr>
            <w:tcW w:w="1275" w:type="dxa"/>
          </w:tcPr>
          <w:p w:rsidR="00FE10F9" w:rsidRPr="00914AD3" w:rsidRDefault="00FE10F9" w:rsidP="001F2B51">
            <w:r w:rsidRPr="00914AD3">
              <w:t>областной бюджет*</w:t>
            </w:r>
          </w:p>
        </w:tc>
        <w:tc>
          <w:tcPr>
            <w:tcW w:w="1134" w:type="dxa"/>
          </w:tcPr>
          <w:p w:rsidR="00FE10F9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E10F9" w:rsidRPr="00914AD3" w:rsidRDefault="00FE10F9" w:rsidP="001F2B51">
            <w:pPr>
              <w:jc w:val="center"/>
            </w:pPr>
            <w:r>
              <w:t>214,0</w:t>
            </w:r>
            <w:r w:rsidR="007A148C">
              <w:t>**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E10F9" w:rsidRPr="00914AD3" w:rsidRDefault="00FE10F9" w:rsidP="001F2B51">
            <w:pPr>
              <w:jc w:val="center"/>
            </w:pPr>
            <w:r w:rsidRPr="00914AD3">
              <w:t xml:space="preserve">По итогам заключения </w:t>
            </w:r>
            <w:proofErr w:type="spellStart"/>
            <w:r w:rsidRPr="00914AD3">
              <w:t>муниципально</w:t>
            </w:r>
            <w:r w:rsidR="009D1F2E" w:rsidRPr="009D1F2E">
              <w:t>-</w:t>
            </w:r>
            <w:r w:rsidRPr="00914AD3">
              <w:t>го</w:t>
            </w:r>
            <w:proofErr w:type="spellEnd"/>
            <w:r w:rsidRPr="00914AD3">
              <w:t xml:space="preserve"> контракта</w:t>
            </w:r>
          </w:p>
        </w:tc>
      </w:tr>
      <w:tr w:rsidR="00FE10F9" w:rsidRPr="00914AD3" w:rsidTr="00C10169">
        <w:trPr>
          <w:trHeight w:val="520"/>
        </w:trPr>
        <w:tc>
          <w:tcPr>
            <w:tcW w:w="4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2359" w:type="dxa"/>
            <w:gridSpan w:val="2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275" w:type="dxa"/>
          </w:tcPr>
          <w:p w:rsidR="00FE10F9" w:rsidRPr="00914AD3" w:rsidRDefault="00FE10F9" w:rsidP="002B0A02">
            <w:r w:rsidRPr="00914AD3">
              <w:t>местный бюджет*</w:t>
            </w:r>
          </w:p>
        </w:tc>
        <w:tc>
          <w:tcPr>
            <w:tcW w:w="1134" w:type="dxa"/>
          </w:tcPr>
          <w:p w:rsidR="00FE10F9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C10169" w:rsidP="00C10169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C10169" w:rsidP="001F2B51">
            <w:pPr>
              <w:jc w:val="center"/>
            </w:pPr>
            <w:r>
              <w:t>214,0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vAlign w:val="center"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8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</w:tr>
      <w:tr w:rsidR="00FE10F9" w:rsidRPr="00914AD3" w:rsidTr="00C10169">
        <w:trPr>
          <w:trHeight w:val="460"/>
        </w:trPr>
        <w:tc>
          <w:tcPr>
            <w:tcW w:w="443" w:type="dxa"/>
            <w:vMerge w:val="restart"/>
          </w:tcPr>
          <w:p w:rsidR="00FE10F9" w:rsidRDefault="003471A1" w:rsidP="001F2B51">
            <w:pPr>
              <w:jc w:val="center"/>
            </w:pPr>
            <w:r>
              <w:t>7.</w:t>
            </w: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Pr="00914AD3" w:rsidRDefault="00FE10F9" w:rsidP="001F2B51"/>
        </w:tc>
        <w:tc>
          <w:tcPr>
            <w:tcW w:w="2359" w:type="dxa"/>
            <w:gridSpan w:val="2"/>
            <w:vMerge w:val="restart"/>
          </w:tcPr>
          <w:p w:rsidR="00FE10F9" w:rsidRPr="00914AD3" w:rsidRDefault="00FE10F9" w:rsidP="001F2B51">
            <w:pPr>
              <w:jc w:val="center"/>
            </w:pPr>
            <w:r>
              <w:t xml:space="preserve">13 генеральных планов населенных пунктов ( п. Боровой, д. Даутово, п. ж.д. ст. Иткуль, с. Иткуль, п. Каменушка, п. Кордон, х. Сайма, п. </w:t>
            </w:r>
            <w:proofErr w:type="spellStart"/>
            <w:r>
              <w:t>Сельки</w:t>
            </w:r>
            <w:proofErr w:type="spellEnd"/>
            <w:r>
              <w:t xml:space="preserve">, п. ж.д. ст. Силач, п. </w:t>
            </w:r>
            <w:proofErr w:type="spellStart"/>
            <w:r>
              <w:t>Укагач</w:t>
            </w:r>
            <w:proofErr w:type="spellEnd"/>
            <w:r>
              <w:t>, п. Уфимка, п. Черемшанка, п. Чусовской)</w:t>
            </w:r>
          </w:p>
        </w:tc>
        <w:tc>
          <w:tcPr>
            <w:tcW w:w="1275" w:type="dxa"/>
          </w:tcPr>
          <w:p w:rsidR="00FE10F9" w:rsidRPr="00914AD3" w:rsidRDefault="00FE10F9" w:rsidP="001F2B51">
            <w:pPr>
              <w:jc w:val="center"/>
            </w:pPr>
            <w:r w:rsidRPr="00914AD3">
              <w:t>областной бюджет*</w:t>
            </w:r>
          </w:p>
        </w:tc>
        <w:tc>
          <w:tcPr>
            <w:tcW w:w="1134" w:type="dxa"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E10F9" w:rsidRPr="00914AD3" w:rsidRDefault="00FE10F9" w:rsidP="001F2B51">
            <w:pPr>
              <w:jc w:val="center"/>
            </w:pPr>
            <w:r>
              <w:t>3167,0</w:t>
            </w:r>
            <w:r w:rsidR="007A148C">
              <w:t>**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E10F9" w:rsidRDefault="00FE10F9" w:rsidP="001F2B51">
            <w:pPr>
              <w:jc w:val="center"/>
            </w:pPr>
            <w:r w:rsidRPr="00914AD3">
              <w:t>По итогам заключения муниципально</w:t>
            </w:r>
            <w:r w:rsidR="009D1F2E" w:rsidRPr="00FD62A1">
              <w:t>-</w:t>
            </w:r>
            <w:r w:rsidRPr="00914AD3">
              <w:t>го контракта</w:t>
            </w: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Default="00FE10F9" w:rsidP="001F2B51"/>
          <w:p w:rsidR="00FE10F9" w:rsidRDefault="00FE10F9" w:rsidP="001F2B51">
            <w:pPr>
              <w:jc w:val="center"/>
            </w:pPr>
          </w:p>
          <w:p w:rsidR="00FE10F9" w:rsidRDefault="00FE10F9" w:rsidP="001F2B51">
            <w:pPr>
              <w:jc w:val="center"/>
            </w:pPr>
          </w:p>
          <w:p w:rsidR="00FE10F9" w:rsidRPr="00914AD3" w:rsidRDefault="00FE10F9" w:rsidP="001F2B51">
            <w:pPr>
              <w:jc w:val="center"/>
            </w:pPr>
          </w:p>
        </w:tc>
      </w:tr>
      <w:tr w:rsidR="00FE10F9" w:rsidRPr="00914AD3" w:rsidTr="002B0A02">
        <w:trPr>
          <w:trHeight w:val="2953"/>
        </w:trPr>
        <w:tc>
          <w:tcPr>
            <w:tcW w:w="4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2359" w:type="dxa"/>
            <w:gridSpan w:val="2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275" w:type="dxa"/>
          </w:tcPr>
          <w:p w:rsidR="00FE10F9" w:rsidRPr="00914AD3" w:rsidRDefault="00FE10F9" w:rsidP="002B0A02">
            <w:pPr>
              <w:jc w:val="center"/>
            </w:pPr>
            <w:r w:rsidRPr="00914AD3">
              <w:t>местный бюджет*</w:t>
            </w:r>
          </w:p>
        </w:tc>
        <w:tc>
          <w:tcPr>
            <w:tcW w:w="1134" w:type="dxa"/>
          </w:tcPr>
          <w:p w:rsidR="00FE10F9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3167,0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8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</w:tr>
      <w:tr w:rsidR="00FE10F9" w:rsidRPr="00914AD3" w:rsidTr="00C10169">
        <w:trPr>
          <w:trHeight w:val="843"/>
        </w:trPr>
        <w:tc>
          <w:tcPr>
            <w:tcW w:w="443" w:type="dxa"/>
            <w:vMerge w:val="restart"/>
          </w:tcPr>
          <w:p w:rsidR="00FE10F9" w:rsidRDefault="003471A1" w:rsidP="001F2B51">
            <w:pPr>
              <w:jc w:val="center"/>
            </w:pPr>
            <w:r>
              <w:t>8</w:t>
            </w:r>
            <w:bookmarkStart w:id="0" w:name="_GoBack"/>
            <w:bookmarkEnd w:id="0"/>
            <w:r w:rsidR="00FE10F9">
              <w:t>.</w:t>
            </w:r>
          </w:p>
        </w:tc>
        <w:tc>
          <w:tcPr>
            <w:tcW w:w="2359" w:type="dxa"/>
            <w:gridSpan w:val="2"/>
            <w:vMerge w:val="restart"/>
          </w:tcPr>
          <w:p w:rsidR="00FE10F9" w:rsidRDefault="00FE10F9" w:rsidP="001F2B51">
            <w:pPr>
              <w:jc w:val="center"/>
            </w:pPr>
            <w:r w:rsidRPr="00914AD3">
              <w:t>Правил</w:t>
            </w:r>
            <w:r>
              <w:t>а</w:t>
            </w:r>
            <w:r w:rsidRPr="00914AD3">
              <w:t xml:space="preserve"> землепользования и застройки</w:t>
            </w:r>
            <w:r>
              <w:t xml:space="preserve"> 13 населенных пунктов ( п. Боровой, д. Даутово, п. ж.д. ст. Иткуль, с. Иткуль, п. Каменушка, п. Кордон, х. Сайма, п. </w:t>
            </w:r>
            <w:proofErr w:type="spellStart"/>
            <w:r>
              <w:t>Сельки</w:t>
            </w:r>
            <w:proofErr w:type="spellEnd"/>
            <w:r>
              <w:t xml:space="preserve">, п. ж.д. ст. Силач, п. </w:t>
            </w:r>
            <w:proofErr w:type="spellStart"/>
            <w:r>
              <w:t>Укагач</w:t>
            </w:r>
            <w:proofErr w:type="spellEnd"/>
            <w:r>
              <w:t xml:space="preserve">, п. Уфимка, п. </w:t>
            </w:r>
            <w:r>
              <w:lastRenderedPageBreak/>
              <w:t>Черемшанка, п. Чусовской)</w:t>
            </w:r>
          </w:p>
        </w:tc>
        <w:tc>
          <w:tcPr>
            <w:tcW w:w="1275" w:type="dxa"/>
          </w:tcPr>
          <w:p w:rsidR="00FE10F9" w:rsidRPr="00914AD3" w:rsidRDefault="00FE10F9" w:rsidP="001F2B51">
            <w:pPr>
              <w:jc w:val="center"/>
            </w:pPr>
            <w:r w:rsidRPr="00914AD3">
              <w:lastRenderedPageBreak/>
              <w:t>областной бюджет*</w:t>
            </w:r>
          </w:p>
        </w:tc>
        <w:tc>
          <w:tcPr>
            <w:tcW w:w="1134" w:type="dxa"/>
          </w:tcPr>
          <w:p w:rsidR="00FE10F9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E10F9" w:rsidRPr="00914AD3" w:rsidRDefault="00FE10F9" w:rsidP="001F2B51">
            <w:pPr>
              <w:jc w:val="center"/>
            </w:pPr>
            <w:r>
              <w:t>950,0</w:t>
            </w:r>
            <w:r w:rsidR="007A148C">
              <w:t>**</w:t>
            </w:r>
          </w:p>
        </w:tc>
        <w:tc>
          <w:tcPr>
            <w:tcW w:w="1843" w:type="dxa"/>
            <w:vMerge w:val="restart"/>
            <w:vAlign w:val="center"/>
          </w:tcPr>
          <w:p w:rsidR="00FE10F9" w:rsidRDefault="00FE10F9" w:rsidP="001F2B51">
            <w:pPr>
              <w:jc w:val="center"/>
            </w:pPr>
            <w:r w:rsidRPr="00914AD3">
              <w:t xml:space="preserve">По итогам заключения </w:t>
            </w:r>
            <w:proofErr w:type="spellStart"/>
            <w:proofErr w:type="gramStart"/>
            <w:r w:rsidRPr="00914AD3">
              <w:t>муниципально</w:t>
            </w:r>
            <w:r w:rsidR="009D1F2E" w:rsidRPr="009D1F2E">
              <w:t>-</w:t>
            </w:r>
            <w:r w:rsidRPr="00914AD3">
              <w:t>го</w:t>
            </w:r>
            <w:proofErr w:type="spellEnd"/>
            <w:proofErr w:type="gramEnd"/>
            <w:r w:rsidRPr="00914AD3">
              <w:t xml:space="preserve"> контракта</w:t>
            </w:r>
          </w:p>
          <w:p w:rsidR="00FE10F9" w:rsidRPr="00914AD3" w:rsidRDefault="00FE10F9" w:rsidP="001F2B51">
            <w:pPr>
              <w:jc w:val="center"/>
            </w:pPr>
          </w:p>
        </w:tc>
      </w:tr>
      <w:tr w:rsidR="00FE10F9" w:rsidRPr="00914AD3" w:rsidTr="00C10169">
        <w:trPr>
          <w:trHeight w:val="460"/>
        </w:trPr>
        <w:tc>
          <w:tcPr>
            <w:tcW w:w="4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2359" w:type="dxa"/>
            <w:gridSpan w:val="2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275" w:type="dxa"/>
          </w:tcPr>
          <w:p w:rsidR="00FE10F9" w:rsidRPr="00914AD3" w:rsidRDefault="00FE10F9" w:rsidP="001F2B51">
            <w:pPr>
              <w:jc w:val="center"/>
            </w:pPr>
            <w:r w:rsidRPr="00914AD3">
              <w:t>местный бюджет*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</w:tcPr>
          <w:p w:rsidR="00FE10F9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950,0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843" w:type="dxa"/>
            <w:vMerge/>
          </w:tcPr>
          <w:p w:rsidR="00FE10F9" w:rsidRPr="00914AD3" w:rsidRDefault="00FE10F9" w:rsidP="001F2B51">
            <w:pPr>
              <w:jc w:val="center"/>
            </w:pPr>
          </w:p>
        </w:tc>
      </w:tr>
      <w:tr w:rsidR="00FE10F9" w:rsidRPr="00914AD3" w:rsidTr="00C10169">
        <w:trPr>
          <w:trHeight w:val="460"/>
        </w:trPr>
        <w:tc>
          <w:tcPr>
            <w:tcW w:w="2802" w:type="dxa"/>
            <w:gridSpan w:val="3"/>
            <w:vMerge w:val="restart"/>
            <w:vAlign w:val="center"/>
          </w:tcPr>
          <w:p w:rsidR="00FE10F9" w:rsidRPr="00914AD3" w:rsidRDefault="00FE10F9" w:rsidP="001F2B51">
            <w:pPr>
              <w:jc w:val="center"/>
            </w:pPr>
            <w:r w:rsidRPr="00914AD3">
              <w:t>ВСЕГО по годам</w:t>
            </w:r>
          </w:p>
        </w:tc>
        <w:tc>
          <w:tcPr>
            <w:tcW w:w="1275" w:type="dxa"/>
          </w:tcPr>
          <w:p w:rsidR="00FE10F9" w:rsidRPr="00914AD3" w:rsidRDefault="00FE10F9" w:rsidP="001F2B51">
            <w:r w:rsidRPr="00914AD3">
              <w:t>областной бюджет*</w:t>
            </w:r>
          </w:p>
        </w:tc>
        <w:tc>
          <w:tcPr>
            <w:tcW w:w="1134" w:type="dxa"/>
          </w:tcPr>
          <w:p w:rsidR="00FE10F9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C10169" w:rsidP="001F2B51">
            <w:pPr>
              <w:jc w:val="center"/>
            </w:pPr>
            <w:r w:rsidRPr="00C10169">
              <w:t>1990,47</w:t>
            </w:r>
          </w:p>
        </w:tc>
        <w:tc>
          <w:tcPr>
            <w:tcW w:w="1134" w:type="dxa"/>
          </w:tcPr>
          <w:p w:rsidR="00FE10F9" w:rsidRPr="00914AD3" w:rsidRDefault="002B0A02" w:rsidP="001F2B51">
            <w:pPr>
              <w:jc w:val="center"/>
            </w:pPr>
            <w:r w:rsidRPr="002B0A02">
              <w:t>1990,47</w:t>
            </w:r>
          </w:p>
        </w:tc>
        <w:tc>
          <w:tcPr>
            <w:tcW w:w="1843" w:type="dxa"/>
          </w:tcPr>
          <w:p w:rsidR="00FE10F9" w:rsidRPr="00914AD3" w:rsidRDefault="00FE10F9" w:rsidP="001F2B51">
            <w:pPr>
              <w:jc w:val="center"/>
            </w:pPr>
          </w:p>
        </w:tc>
      </w:tr>
      <w:tr w:rsidR="00FE10F9" w:rsidRPr="00914AD3" w:rsidTr="00C10169">
        <w:trPr>
          <w:trHeight w:val="633"/>
        </w:trPr>
        <w:tc>
          <w:tcPr>
            <w:tcW w:w="2802" w:type="dxa"/>
            <w:gridSpan w:val="3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275" w:type="dxa"/>
          </w:tcPr>
          <w:p w:rsidR="00FE10F9" w:rsidRPr="00914AD3" w:rsidRDefault="00FE10F9" w:rsidP="001F2B51">
            <w:r w:rsidRPr="00914AD3">
              <w:t>местный бюджет*</w:t>
            </w:r>
          </w:p>
          <w:p w:rsidR="00FE10F9" w:rsidRPr="00914AD3" w:rsidRDefault="00FE10F9" w:rsidP="001F2B51"/>
        </w:tc>
        <w:tc>
          <w:tcPr>
            <w:tcW w:w="1134" w:type="dxa"/>
          </w:tcPr>
          <w:p w:rsidR="00FE10F9" w:rsidRDefault="005B6325" w:rsidP="001F2B51">
            <w:pPr>
              <w:jc w:val="center"/>
            </w:pPr>
            <w:r>
              <w:t>40,0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C10169" w:rsidP="001F2B51">
            <w:pPr>
              <w:jc w:val="center"/>
            </w:pPr>
            <w:r>
              <w:t>158,0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C10169" w:rsidP="001F2B51">
            <w:pPr>
              <w:jc w:val="center"/>
            </w:pPr>
            <w:r>
              <w:t>5043,0</w:t>
            </w:r>
          </w:p>
          <w:p w:rsidR="00FE10F9" w:rsidRPr="00914AD3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C10169" w:rsidP="001F2B51">
            <w:pPr>
              <w:jc w:val="center"/>
            </w:pPr>
            <w:r w:rsidRPr="00C10169">
              <w:t>497,62</w:t>
            </w:r>
          </w:p>
        </w:tc>
        <w:tc>
          <w:tcPr>
            <w:tcW w:w="1134" w:type="dxa"/>
          </w:tcPr>
          <w:p w:rsidR="00FE10F9" w:rsidRPr="00914AD3" w:rsidRDefault="002B0A02" w:rsidP="001F2B51">
            <w:pPr>
              <w:jc w:val="center"/>
            </w:pPr>
            <w:r>
              <w:t>5738,62</w:t>
            </w:r>
          </w:p>
        </w:tc>
        <w:tc>
          <w:tcPr>
            <w:tcW w:w="1843" w:type="dxa"/>
          </w:tcPr>
          <w:p w:rsidR="00FE10F9" w:rsidRPr="00914AD3" w:rsidRDefault="00FE10F9" w:rsidP="001F2B51">
            <w:pPr>
              <w:jc w:val="center"/>
            </w:pPr>
          </w:p>
        </w:tc>
      </w:tr>
      <w:tr w:rsidR="00FE10F9" w:rsidRPr="00914AD3" w:rsidTr="00C10169">
        <w:trPr>
          <w:trHeight w:val="460"/>
        </w:trPr>
        <w:tc>
          <w:tcPr>
            <w:tcW w:w="2802" w:type="dxa"/>
            <w:gridSpan w:val="3"/>
            <w:vMerge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1275" w:type="dxa"/>
          </w:tcPr>
          <w:p w:rsidR="00FE10F9" w:rsidRPr="00914AD3" w:rsidRDefault="00FE10F9" w:rsidP="001F2B51">
            <w:r w:rsidRPr="00914AD3">
              <w:t>источник не определен</w:t>
            </w:r>
          </w:p>
        </w:tc>
        <w:tc>
          <w:tcPr>
            <w:tcW w:w="1134" w:type="dxa"/>
          </w:tcPr>
          <w:p w:rsidR="00FE10F9" w:rsidRDefault="00FE10F9" w:rsidP="001F2B5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</w:tc>
        <w:tc>
          <w:tcPr>
            <w:tcW w:w="1134" w:type="dxa"/>
            <w:shd w:val="clear" w:color="auto" w:fill="auto"/>
          </w:tcPr>
          <w:p w:rsidR="00FE10F9" w:rsidRPr="00914AD3" w:rsidRDefault="00FE10F9" w:rsidP="001F2B51">
            <w:pPr>
              <w:jc w:val="center"/>
            </w:pPr>
            <w:r w:rsidRPr="00914AD3">
              <w:t>-</w:t>
            </w:r>
          </w:p>
        </w:tc>
        <w:tc>
          <w:tcPr>
            <w:tcW w:w="1134" w:type="dxa"/>
          </w:tcPr>
          <w:p w:rsidR="00FE10F9" w:rsidRPr="00914AD3" w:rsidRDefault="00FE10F9" w:rsidP="001F2B5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E10F9" w:rsidRPr="00914AD3" w:rsidRDefault="00FE10F9" w:rsidP="001F2B51">
            <w:pPr>
              <w:jc w:val="center"/>
            </w:pPr>
          </w:p>
        </w:tc>
      </w:tr>
      <w:tr w:rsidR="00FE10F9" w:rsidRPr="00914AD3" w:rsidTr="002B0A02">
        <w:trPr>
          <w:trHeight w:val="592"/>
        </w:trPr>
        <w:tc>
          <w:tcPr>
            <w:tcW w:w="1134" w:type="dxa"/>
            <w:gridSpan w:val="2"/>
          </w:tcPr>
          <w:p w:rsidR="00FE10F9" w:rsidRPr="00914AD3" w:rsidRDefault="00FE10F9" w:rsidP="001F2B51">
            <w:pPr>
              <w:jc w:val="center"/>
            </w:pPr>
          </w:p>
        </w:tc>
        <w:tc>
          <w:tcPr>
            <w:tcW w:w="7479" w:type="dxa"/>
            <w:gridSpan w:val="6"/>
          </w:tcPr>
          <w:p w:rsidR="00FE10F9" w:rsidRPr="00914AD3" w:rsidRDefault="00FE10F9" w:rsidP="001F2B51">
            <w:pPr>
              <w:jc w:val="center"/>
            </w:pPr>
            <w:r w:rsidRPr="00914AD3">
              <w:t>ИТОГО общий объем финансирования  на весь период реализации программы</w:t>
            </w:r>
          </w:p>
        </w:tc>
        <w:tc>
          <w:tcPr>
            <w:tcW w:w="1134" w:type="dxa"/>
          </w:tcPr>
          <w:p w:rsidR="00FE10F9" w:rsidRPr="00914AD3" w:rsidRDefault="002B0A02" w:rsidP="001F2B51">
            <w:pPr>
              <w:jc w:val="center"/>
            </w:pPr>
            <w:r>
              <w:t>7729,09</w:t>
            </w:r>
          </w:p>
        </w:tc>
        <w:tc>
          <w:tcPr>
            <w:tcW w:w="1843" w:type="dxa"/>
          </w:tcPr>
          <w:p w:rsidR="00FE10F9" w:rsidRPr="00914AD3" w:rsidRDefault="00FE10F9" w:rsidP="001F2B51">
            <w:pPr>
              <w:jc w:val="center"/>
            </w:pPr>
          </w:p>
        </w:tc>
      </w:tr>
    </w:tbl>
    <w:p w:rsidR="00FE10F9" w:rsidRPr="003F0312" w:rsidRDefault="00FE10F9" w:rsidP="00FE10F9">
      <w:pPr>
        <w:jc w:val="center"/>
        <w:rPr>
          <w:sz w:val="26"/>
          <w:szCs w:val="26"/>
        </w:rPr>
      </w:pPr>
    </w:p>
    <w:p w:rsidR="00FE10F9" w:rsidRDefault="00FE10F9" w:rsidP="00FE10F9"/>
    <w:p w:rsidR="00FE10F9" w:rsidRDefault="00FE10F9" w:rsidP="00FE10F9">
      <w:r w:rsidRPr="00CF34DE">
        <w:t>*</w:t>
      </w:r>
      <w:r>
        <w:t xml:space="preserve">    </w:t>
      </w:r>
      <w:r w:rsidRPr="00CF34DE">
        <w:t xml:space="preserve">Объем финансирования корректируется с учетом возможностей </w:t>
      </w:r>
      <w:r>
        <w:t xml:space="preserve">областного и местного </w:t>
      </w:r>
      <w:r w:rsidRPr="00CF34DE">
        <w:t>бюджета</w:t>
      </w:r>
    </w:p>
    <w:p w:rsidR="00FE10F9" w:rsidRDefault="00FE10F9" w:rsidP="00FE10F9">
      <w:r w:rsidRPr="00CF34DE">
        <w:t>*</w:t>
      </w:r>
      <w:r>
        <w:t xml:space="preserve">* </w:t>
      </w:r>
      <w:r w:rsidRPr="00CF34DE">
        <w:t xml:space="preserve"> </w:t>
      </w:r>
      <w:r>
        <w:t xml:space="preserve">подготовлены сметы на проектные работы по разработке генеральных планов и правил землепользования и застройки в соответствии с Государственными сметными нормативами РФ (СБЦП 81-02-01-2001), Справочником базовых цен на проектные работы в строительстве (СБЦП 81-02-01-2001), территориальным планированием и планировкой территорий (СБЦП 2001-01), утвержденными Приказом </w:t>
      </w:r>
      <w:proofErr w:type="spellStart"/>
      <w:r>
        <w:t>Минрегиона</w:t>
      </w:r>
      <w:proofErr w:type="spellEnd"/>
      <w:r>
        <w:t xml:space="preserve"> РФ от 28.05.2010 г. № 260</w:t>
      </w:r>
    </w:p>
    <w:p w:rsidR="00FE10F9" w:rsidRDefault="00FE10F9" w:rsidP="00FE10F9">
      <w:r>
        <w:t xml:space="preserve">*** стоимость определена методом сопоставления рыночных цен </w:t>
      </w:r>
    </w:p>
    <w:p w:rsidR="00FE10F9" w:rsidRDefault="00FE10F9" w:rsidP="00FE10F9"/>
    <w:p w:rsidR="00FE10F9" w:rsidRDefault="00FE10F9" w:rsidP="00FE10F9"/>
    <w:p w:rsidR="005B6325" w:rsidRDefault="005B6325" w:rsidP="00FE10F9">
      <w:pPr>
        <w:rPr>
          <w:sz w:val="26"/>
          <w:szCs w:val="26"/>
        </w:rPr>
      </w:pPr>
    </w:p>
    <w:p w:rsidR="00FE10F9" w:rsidRPr="00E93300" w:rsidRDefault="00FE10F9" w:rsidP="00FE10F9">
      <w:pPr>
        <w:rPr>
          <w:sz w:val="26"/>
          <w:szCs w:val="26"/>
        </w:rPr>
      </w:pPr>
      <w:r w:rsidRPr="00E93300">
        <w:rPr>
          <w:sz w:val="26"/>
          <w:szCs w:val="26"/>
        </w:rPr>
        <w:t xml:space="preserve">Глава </w:t>
      </w:r>
      <w:proofErr w:type="spellStart"/>
      <w:r w:rsidRPr="00E93300">
        <w:rPr>
          <w:sz w:val="26"/>
          <w:szCs w:val="26"/>
        </w:rPr>
        <w:t>Верхнеуфалейского</w:t>
      </w:r>
      <w:proofErr w:type="spellEnd"/>
      <w:r w:rsidRPr="00E93300">
        <w:rPr>
          <w:sz w:val="26"/>
          <w:szCs w:val="26"/>
        </w:rPr>
        <w:t xml:space="preserve"> городского округа                                                           В.Н. </w:t>
      </w:r>
      <w:proofErr w:type="spellStart"/>
      <w:r w:rsidRPr="00E93300">
        <w:rPr>
          <w:sz w:val="26"/>
          <w:szCs w:val="26"/>
        </w:rPr>
        <w:t>Ускова</w:t>
      </w:r>
      <w:proofErr w:type="spellEnd"/>
      <w:r w:rsidR="00217415">
        <w:rPr>
          <w:sz w:val="26"/>
          <w:szCs w:val="26"/>
        </w:rPr>
        <w:t>»</w:t>
      </w:r>
    </w:p>
    <w:p w:rsidR="00FE10F9" w:rsidRDefault="00FE10F9" w:rsidP="00FE10F9"/>
    <w:p w:rsidR="00FE10F9" w:rsidRDefault="00FE10F9" w:rsidP="00FE10F9"/>
    <w:p w:rsidR="00FE10F9" w:rsidRDefault="00FE10F9" w:rsidP="00FE10F9"/>
    <w:p w:rsidR="00FE10F9" w:rsidRDefault="00FE10F9" w:rsidP="00FE10F9"/>
    <w:p w:rsidR="00FE10F9" w:rsidRDefault="00FE10F9" w:rsidP="00FE10F9">
      <w:pPr>
        <w:rPr>
          <w:sz w:val="20"/>
          <w:szCs w:val="20"/>
        </w:rPr>
      </w:pPr>
    </w:p>
    <w:p w:rsidR="00FE10F9" w:rsidRDefault="00FE10F9" w:rsidP="00FE10F9">
      <w:pPr>
        <w:rPr>
          <w:sz w:val="20"/>
          <w:szCs w:val="20"/>
        </w:rPr>
      </w:pPr>
    </w:p>
    <w:p w:rsidR="00FE10F9" w:rsidRDefault="00FE10F9" w:rsidP="00FE10F9">
      <w:pPr>
        <w:rPr>
          <w:sz w:val="20"/>
          <w:szCs w:val="20"/>
        </w:rPr>
      </w:pPr>
    </w:p>
    <w:p w:rsidR="00FE10F9" w:rsidRDefault="00FE10F9" w:rsidP="00FE10F9">
      <w:pPr>
        <w:rPr>
          <w:sz w:val="20"/>
          <w:szCs w:val="20"/>
        </w:rPr>
      </w:pPr>
    </w:p>
    <w:p w:rsidR="00FE10F9" w:rsidRDefault="00FE10F9" w:rsidP="00FE10F9">
      <w:pPr>
        <w:rPr>
          <w:sz w:val="20"/>
          <w:szCs w:val="20"/>
        </w:rPr>
      </w:pPr>
    </w:p>
    <w:p w:rsidR="00746B52" w:rsidRDefault="00746B52"/>
    <w:sectPr w:rsidR="00746B52" w:rsidSect="002B0A02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F9"/>
    <w:rsid w:val="001A7AAD"/>
    <w:rsid w:val="00217415"/>
    <w:rsid w:val="002B0A02"/>
    <w:rsid w:val="003471A1"/>
    <w:rsid w:val="00426DC9"/>
    <w:rsid w:val="004D3165"/>
    <w:rsid w:val="005B6325"/>
    <w:rsid w:val="00746B52"/>
    <w:rsid w:val="007A148C"/>
    <w:rsid w:val="007E6F8C"/>
    <w:rsid w:val="00871957"/>
    <w:rsid w:val="009D1F2E"/>
    <w:rsid w:val="00A11445"/>
    <w:rsid w:val="00A47F6D"/>
    <w:rsid w:val="00B37FBD"/>
    <w:rsid w:val="00C10169"/>
    <w:rsid w:val="00D26459"/>
    <w:rsid w:val="00F90041"/>
    <w:rsid w:val="00FD62A1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2FF"/>
  <w15:docId w15:val="{9A6FF8EE-EB39-4137-81F0-EDAA605A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Ufaleyadmin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Arkhitect</dc:creator>
  <cp:keywords/>
  <dc:description/>
  <cp:lastModifiedBy>Lena</cp:lastModifiedBy>
  <cp:revision>3</cp:revision>
  <cp:lastPrinted>2019-11-28T12:01:00Z</cp:lastPrinted>
  <dcterms:created xsi:type="dcterms:W3CDTF">2020-07-03T09:24:00Z</dcterms:created>
  <dcterms:modified xsi:type="dcterms:W3CDTF">2020-07-03T09:56:00Z</dcterms:modified>
</cp:coreProperties>
</file>